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6FEC" w14:textId="65BD255A" w:rsidR="00CC4FD2" w:rsidRDefault="00457B28" w:rsidP="00CC4FD2">
      <w:r>
        <w:rPr>
          <w:noProof/>
        </w:rPr>
        <w:drawing>
          <wp:inline distT="0" distB="0" distL="0" distR="0" wp14:anchorId="244EDE17" wp14:editId="00AADD85">
            <wp:extent cx="1466215" cy="495185"/>
            <wp:effectExtent l="0" t="0" r="635" b="635"/>
            <wp:docPr id="159661934" name="Bild 1" descr="En bild som visar logotyp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logotyp, design&#10;&#10;AI-genererat innehåll kan vara felaktigt.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4" b="2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71" cy="4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1FF36" w14:textId="77777777" w:rsidR="00457B28" w:rsidRDefault="00457B28" w:rsidP="00CC4FD2">
      <w:pPr>
        <w:rPr>
          <w:rFonts w:asciiTheme="majorHAnsi" w:eastAsia="Times New Roman" w:hAnsiTheme="majorHAnsi" w:cs="Arial"/>
          <w:sz w:val="48"/>
          <w:szCs w:val="48"/>
          <w:lang w:eastAsia="sv-SE"/>
        </w:rPr>
      </w:pPr>
    </w:p>
    <w:p w14:paraId="51E625FA" w14:textId="35388446" w:rsidR="00CC4FD2" w:rsidRPr="00AD367C" w:rsidRDefault="00CC4FD2" w:rsidP="00CC4FD2">
      <w:pPr>
        <w:rPr>
          <w:rFonts w:cstheme="minorHAnsi"/>
          <w:color w:val="FF0000"/>
          <w:sz w:val="22"/>
          <w:szCs w:val="22"/>
        </w:rPr>
      </w:pPr>
      <w:r w:rsidRPr="00B93CF4">
        <w:rPr>
          <w:rFonts w:asciiTheme="majorHAnsi" w:eastAsia="Times New Roman" w:hAnsiTheme="majorHAnsi" w:cs="Arial"/>
          <w:sz w:val="48"/>
          <w:szCs w:val="48"/>
          <w:lang w:eastAsia="sv-SE"/>
        </w:rPr>
        <w:t>M</w:t>
      </w:r>
      <w:r>
        <w:rPr>
          <w:rFonts w:asciiTheme="majorHAnsi" w:eastAsia="Times New Roman" w:hAnsiTheme="majorHAnsi" w:cs="Arial"/>
          <w:sz w:val="48"/>
          <w:szCs w:val="48"/>
          <w:lang w:eastAsia="sv-SE"/>
        </w:rPr>
        <w:t>ILJÖ</w:t>
      </w:r>
      <w:proofErr w:type="gramStart"/>
      <w:r>
        <w:rPr>
          <w:rFonts w:asciiTheme="majorHAnsi" w:eastAsia="Times New Roman" w:hAnsiTheme="majorHAnsi" w:cs="Arial"/>
          <w:sz w:val="48"/>
          <w:szCs w:val="48"/>
          <w:lang w:eastAsia="sv-SE"/>
        </w:rPr>
        <w:t xml:space="preserve">- </w:t>
      </w:r>
      <w:r>
        <w:rPr>
          <w:rFonts w:cstheme="minorHAnsi"/>
          <w:color w:val="FF0000"/>
          <w:sz w:val="22"/>
          <w:szCs w:val="22"/>
        </w:rPr>
        <w:t xml:space="preserve"> </w:t>
      </w:r>
      <w:r w:rsidRPr="00C803DA">
        <w:rPr>
          <w:rFonts w:cstheme="minorHAnsi"/>
          <w:color w:val="000000" w:themeColor="text1"/>
          <w:sz w:val="44"/>
          <w:szCs w:val="44"/>
        </w:rPr>
        <w:t>OCH</w:t>
      </w:r>
      <w:proofErr w:type="gramEnd"/>
      <w:r w:rsidRPr="00C803DA">
        <w:rPr>
          <w:rFonts w:cstheme="minorHAnsi"/>
          <w:color w:val="000000" w:themeColor="text1"/>
          <w:sz w:val="44"/>
          <w:szCs w:val="44"/>
        </w:rPr>
        <w:t xml:space="preserve"> HÅLLBARHETSPOLICY</w:t>
      </w:r>
    </w:p>
    <w:p w14:paraId="054BD85E" w14:textId="77777777" w:rsidR="00CC4FD2" w:rsidRDefault="00CC4FD2" w:rsidP="00CC4FD2"/>
    <w:p w14:paraId="49B83AE1" w14:textId="77777777" w:rsidR="00CC4FD2" w:rsidRPr="003B781E" w:rsidRDefault="00CC4FD2" w:rsidP="00CC4FD2">
      <w:pPr>
        <w:pStyle w:val="Rubrik1"/>
        <w:spacing w:before="240" w:after="240"/>
        <w:rPr>
          <w:color w:val="000000" w:themeColor="text1"/>
        </w:rPr>
      </w:pPr>
      <w:r w:rsidRPr="003B781E">
        <w:rPr>
          <w:color w:val="000000" w:themeColor="text1"/>
        </w:rPr>
        <w:t>1</w:t>
      </w:r>
      <w:r w:rsidRPr="003B781E">
        <w:rPr>
          <w:color w:val="000000" w:themeColor="text1"/>
        </w:rPr>
        <w:tab/>
        <w:t>SYFTE OCH OMFATTNING</w:t>
      </w:r>
    </w:p>
    <w:p w14:paraId="3BB7B470" w14:textId="44D61E12" w:rsidR="00CC4FD2" w:rsidRPr="003B781E" w:rsidRDefault="00CC4FD2" w:rsidP="00CC4FD2">
      <w:pPr>
        <w:spacing w:before="240" w:after="240"/>
        <w:rPr>
          <w:color w:val="000000" w:themeColor="text1"/>
        </w:rPr>
      </w:pPr>
      <w:r w:rsidRPr="003B781E">
        <w:rPr>
          <w:color w:val="000000" w:themeColor="text1"/>
        </w:rPr>
        <w:t xml:space="preserve">Denna policy fastställer </w:t>
      </w:r>
      <w:proofErr w:type="spellStart"/>
      <w:r w:rsidRPr="003B781E">
        <w:rPr>
          <w:color w:val="000000" w:themeColor="text1"/>
        </w:rPr>
        <w:t>Norjes</w:t>
      </w:r>
      <w:proofErr w:type="spellEnd"/>
      <w:r w:rsidRPr="003B781E">
        <w:rPr>
          <w:color w:val="000000" w:themeColor="text1"/>
        </w:rPr>
        <w:t xml:space="preserve"> åtagande att minimera vår miljöpåverkan och arbeta för hållbar utveckling. </w:t>
      </w:r>
    </w:p>
    <w:p w14:paraId="1191F958" w14:textId="77777777" w:rsidR="00CC4FD2" w:rsidRPr="003B781E" w:rsidRDefault="00CC4FD2" w:rsidP="00CC4FD2">
      <w:pPr>
        <w:pStyle w:val="Rubrik1"/>
        <w:spacing w:before="240" w:after="240"/>
        <w:rPr>
          <w:bCs/>
          <w:color w:val="000000" w:themeColor="text1"/>
        </w:rPr>
      </w:pPr>
      <w:r w:rsidRPr="003B781E">
        <w:rPr>
          <w:bCs/>
          <w:color w:val="000000" w:themeColor="text1"/>
        </w:rPr>
        <w:t>2</w:t>
      </w:r>
      <w:r w:rsidRPr="003B781E">
        <w:rPr>
          <w:bCs/>
          <w:color w:val="000000" w:themeColor="text1"/>
        </w:rPr>
        <w:tab/>
        <w:t>PRINCIPER OCH ÅTAGANDEN</w:t>
      </w:r>
    </w:p>
    <w:p w14:paraId="2817517A" w14:textId="77777777" w:rsidR="00CC4FD2" w:rsidRPr="003B781E" w:rsidRDefault="00CC4FD2" w:rsidP="00CC4FD2">
      <w:pPr>
        <w:spacing w:before="240" w:after="240"/>
        <w:rPr>
          <w:color w:val="000000" w:themeColor="text1"/>
        </w:rPr>
      </w:pPr>
      <w:r w:rsidRPr="003B781E">
        <w:rPr>
          <w:color w:val="000000" w:themeColor="text1"/>
        </w:rPr>
        <w:t>Norje strävar efter att kontinuerligt förbättra vår miljöprestanda genom:</w:t>
      </w:r>
    </w:p>
    <w:p w14:paraId="219D8B1E" w14:textId="77777777" w:rsidR="00CC4FD2" w:rsidRPr="003B781E" w:rsidRDefault="00CC4FD2" w:rsidP="00CC4FD2">
      <w:pPr>
        <w:numPr>
          <w:ilvl w:val="0"/>
          <w:numId w:val="2"/>
        </w:numPr>
        <w:spacing w:before="240" w:line="276" w:lineRule="auto"/>
        <w:ind w:left="851" w:hanging="491"/>
        <w:rPr>
          <w:rFonts w:ascii="Arial" w:eastAsia="Arial" w:hAnsi="Arial" w:cs="Arial"/>
          <w:color w:val="000000" w:themeColor="text1"/>
        </w:rPr>
      </w:pPr>
      <w:r w:rsidRPr="003B781E">
        <w:rPr>
          <w:color w:val="000000" w:themeColor="text1"/>
        </w:rPr>
        <w:t>Identifiering och minskning av verksamhetens miljöpåverkan.</w:t>
      </w:r>
    </w:p>
    <w:p w14:paraId="33EEB08D" w14:textId="77777777" w:rsidR="00CC4FD2" w:rsidRPr="003B781E" w:rsidRDefault="00CC4FD2" w:rsidP="00CC4FD2">
      <w:pPr>
        <w:numPr>
          <w:ilvl w:val="0"/>
          <w:numId w:val="2"/>
        </w:numPr>
        <w:spacing w:line="276" w:lineRule="auto"/>
        <w:ind w:left="851" w:hanging="491"/>
        <w:rPr>
          <w:rFonts w:ascii="Arial" w:eastAsia="Arial" w:hAnsi="Arial" w:cs="Arial"/>
          <w:color w:val="000000" w:themeColor="text1"/>
        </w:rPr>
      </w:pPr>
      <w:r w:rsidRPr="003B781E">
        <w:rPr>
          <w:color w:val="000000" w:themeColor="text1"/>
        </w:rPr>
        <w:t>Efterlevnad av tillämpliga miljölagar, regler och andra bindande krav.</w:t>
      </w:r>
    </w:p>
    <w:p w14:paraId="66F7E2F8" w14:textId="77777777" w:rsidR="00CC4FD2" w:rsidRPr="003B781E" w:rsidRDefault="00CC4FD2" w:rsidP="00CC4FD2">
      <w:pPr>
        <w:numPr>
          <w:ilvl w:val="0"/>
          <w:numId w:val="2"/>
        </w:numPr>
        <w:spacing w:line="276" w:lineRule="auto"/>
        <w:ind w:left="851" w:hanging="491"/>
        <w:rPr>
          <w:rFonts w:ascii="Arial" w:eastAsia="Arial" w:hAnsi="Arial" w:cs="Arial"/>
          <w:color w:val="000000" w:themeColor="text1"/>
        </w:rPr>
      </w:pPr>
      <w:r w:rsidRPr="003B781E">
        <w:rPr>
          <w:color w:val="000000" w:themeColor="text1"/>
        </w:rPr>
        <w:t>Effektivt resursutnyttjande genom minskad energiförbrukning och avfallshantering.</w:t>
      </w:r>
    </w:p>
    <w:p w14:paraId="4ECB2473" w14:textId="77777777" w:rsidR="00CC4FD2" w:rsidRPr="003B781E" w:rsidRDefault="00CC4FD2" w:rsidP="00CC4FD2">
      <w:pPr>
        <w:numPr>
          <w:ilvl w:val="0"/>
          <w:numId w:val="2"/>
        </w:numPr>
        <w:spacing w:line="276" w:lineRule="auto"/>
        <w:ind w:left="851" w:hanging="491"/>
        <w:rPr>
          <w:rFonts w:ascii="Arial" w:eastAsia="Arial" w:hAnsi="Arial" w:cs="Arial"/>
          <w:color w:val="000000" w:themeColor="text1"/>
        </w:rPr>
      </w:pPr>
      <w:r w:rsidRPr="1C32AD7F">
        <w:rPr>
          <w:color w:val="000000" w:themeColor="text1"/>
        </w:rPr>
        <w:t>Användning av miljövänliga och hållbara material där det är möjligt.</w:t>
      </w:r>
    </w:p>
    <w:p w14:paraId="6242403E" w14:textId="77777777" w:rsidR="00CC4FD2" w:rsidRDefault="00CC4FD2" w:rsidP="00CC4FD2">
      <w:pPr>
        <w:numPr>
          <w:ilvl w:val="0"/>
          <w:numId w:val="2"/>
        </w:numPr>
        <w:spacing w:line="276" w:lineRule="auto"/>
        <w:ind w:left="851" w:hanging="491"/>
        <w:rPr>
          <w:rFonts w:ascii="Aptos" w:eastAsia="Aptos" w:hAnsi="Aptos" w:cs="Aptos"/>
          <w:color w:val="000000" w:themeColor="text1"/>
        </w:rPr>
      </w:pPr>
      <w:r w:rsidRPr="1C32AD7F">
        <w:rPr>
          <w:rFonts w:ascii="Aptos" w:eastAsia="Aptos" w:hAnsi="Aptos" w:cs="Aptos"/>
          <w:color w:val="000000" w:themeColor="text1"/>
        </w:rPr>
        <w:t>Vi prövar kontinuerligt möjligheterna att minska koldioxidutsläpp, energianvändning och avfall.</w:t>
      </w:r>
    </w:p>
    <w:p w14:paraId="22A77D04" w14:textId="77777777" w:rsidR="00CC4FD2" w:rsidRPr="003B781E" w:rsidRDefault="00CC4FD2" w:rsidP="00CC4FD2">
      <w:pPr>
        <w:numPr>
          <w:ilvl w:val="0"/>
          <w:numId w:val="2"/>
        </w:numPr>
        <w:spacing w:line="276" w:lineRule="auto"/>
        <w:ind w:left="851" w:hanging="491"/>
        <w:rPr>
          <w:rFonts w:ascii="Arial" w:eastAsia="Arial" w:hAnsi="Arial" w:cs="Arial"/>
          <w:color w:val="000000" w:themeColor="text1"/>
        </w:rPr>
      </w:pPr>
      <w:r w:rsidRPr="003B781E">
        <w:rPr>
          <w:color w:val="000000" w:themeColor="text1"/>
        </w:rPr>
        <w:t>Beaktande av miljöpåverkan i hela livscykeln för våra produkter och tjänster, från inköp och produktion till användning och sluthantering.</w:t>
      </w:r>
    </w:p>
    <w:p w14:paraId="0E73CAEA" w14:textId="77777777" w:rsidR="00CC4FD2" w:rsidRPr="00C803DA" w:rsidRDefault="00CC4FD2" w:rsidP="00CC4FD2">
      <w:pPr>
        <w:numPr>
          <w:ilvl w:val="0"/>
          <w:numId w:val="2"/>
        </w:numPr>
        <w:spacing w:after="240" w:line="276" w:lineRule="auto"/>
        <w:ind w:left="851" w:hanging="491"/>
        <w:rPr>
          <w:rFonts w:ascii="Arial" w:eastAsia="Arial" w:hAnsi="Arial" w:cs="Arial"/>
          <w:color w:val="000000" w:themeColor="text1"/>
        </w:rPr>
      </w:pPr>
      <w:r w:rsidRPr="1C32AD7F">
        <w:rPr>
          <w:color w:val="000000" w:themeColor="text1"/>
        </w:rPr>
        <w:t>Utveckla samarbete och långsiktiga relationer med leverantörer och kunder för att minska miljöpåverkan genom hållbara och ansvarsfulla inköp och förbättrade processer.</w:t>
      </w:r>
    </w:p>
    <w:p w14:paraId="44A6E684" w14:textId="77777777" w:rsidR="00CC4FD2" w:rsidRPr="00CC4FD2" w:rsidRDefault="00CC4FD2" w:rsidP="00CC4FD2"/>
    <w:sectPr w:rsidR="00CC4FD2" w:rsidRPr="00CC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673"/>
    <w:multiLevelType w:val="multilevel"/>
    <w:tmpl w:val="50E60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4B37E0"/>
    <w:multiLevelType w:val="multilevel"/>
    <w:tmpl w:val="372A9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28517274">
    <w:abstractNumId w:val="1"/>
  </w:num>
  <w:num w:numId="2" w16cid:durableId="60457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D2"/>
    <w:rsid w:val="00132EFC"/>
    <w:rsid w:val="002C4AC8"/>
    <w:rsid w:val="004558BC"/>
    <w:rsid w:val="00457B28"/>
    <w:rsid w:val="007646B0"/>
    <w:rsid w:val="007B2922"/>
    <w:rsid w:val="00AC1346"/>
    <w:rsid w:val="00AF4987"/>
    <w:rsid w:val="00B04CB2"/>
    <w:rsid w:val="00C66529"/>
    <w:rsid w:val="00CC4FD2"/>
    <w:rsid w:val="00E11997"/>
    <w:rsid w:val="00EA483C"/>
    <w:rsid w:val="00F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CAD7"/>
  <w15:chartTrackingRefBased/>
  <w15:docId w15:val="{25D00FC4-BE17-1C4E-A7B0-89E34EF0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D2"/>
  </w:style>
  <w:style w:type="paragraph" w:styleId="Rubrik1">
    <w:name w:val="heading 1"/>
    <w:basedOn w:val="Normal"/>
    <w:next w:val="Normal"/>
    <w:link w:val="Rubrik1Char"/>
    <w:uiPriority w:val="9"/>
    <w:qFormat/>
    <w:rsid w:val="00CC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4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4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4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4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4F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4F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4F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4F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4F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4F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4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4F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4F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4F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4F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4F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4F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4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801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Lindberg</dc:creator>
  <cp:keywords/>
  <dc:description/>
  <cp:lastModifiedBy>Claes Cehlin</cp:lastModifiedBy>
  <cp:revision>6</cp:revision>
  <dcterms:created xsi:type="dcterms:W3CDTF">2025-11-11T16:45:00Z</dcterms:created>
  <dcterms:modified xsi:type="dcterms:W3CDTF">2025-11-17T07:34:00Z</dcterms:modified>
</cp:coreProperties>
</file>